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517617528" w:displacedByCustomXml="next"/>
    <w:bookmarkStart w:id="1"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46DB7C41" w:rsidR="00531FBF" w:rsidRPr="00B7788F" w:rsidRDefault="002E03AD" w:rsidP="00B7788F">
            <w:pPr>
              <w:contextualSpacing/>
              <w:jc w:val="center"/>
              <w:rPr>
                <w:rFonts w:eastAsia="Times New Roman" w:cstheme="minorHAnsi"/>
                <w:b/>
                <w:bCs/>
                <w:sz w:val="22"/>
                <w:szCs w:val="22"/>
              </w:rPr>
            </w:pPr>
            <w:r>
              <w:rPr>
                <w:rFonts w:eastAsia="Times New Roman" w:cstheme="minorHAnsi"/>
                <w:b/>
                <w:bCs/>
                <w:sz w:val="22"/>
                <w:szCs w:val="22"/>
              </w:rPr>
              <w:t>10/16/2022</w:t>
            </w:r>
          </w:p>
        </w:tc>
        <w:tc>
          <w:tcPr>
            <w:tcW w:w="2338" w:type="dxa"/>
            <w:tcMar>
              <w:left w:w="115" w:type="dxa"/>
              <w:right w:w="115" w:type="dxa"/>
            </w:tcMar>
          </w:tcPr>
          <w:p w14:paraId="07699096" w14:textId="65546C78" w:rsidR="00531FBF" w:rsidRPr="00B7788F" w:rsidRDefault="002E03AD" w:rsidP="00B7788F">
            <w:pPr>
              <w:contextualSpacing/>
              <w:jc w:val="center"/>
              <w:rPr>
                <w:rFonts w:eastAsia="Times New Roman" w:cstheme="minorHAnsi"/>
                <w:b/>
                <w:bCs/>
                <w:sz w:val="22"/>
                <w:szCs w:val="22"/>
              </w:rPr>
            </w:pPr>
            <w:r>
              <w:rPr>
                <w:rFonts w:eastAsia="Times New Roman" w:cstheme="minorHAnsi"/>
                <w:b/>
                <w:bCs/>
                <w:sz w:val="22"/>
                <w:szCs w:val="22"/>
              </w:rPr>
              <w:t>Brady Steele</w:t>
            </w:r>
          </w:p>
        </w:tc>
        <w:tc>
          <w:tcPr>
            <w:tcW w:w="2338" w:type="dxa"/>
            <w:tcMar>
              <w:left w:w="115" w:type="dxa"/>
              <w:right w:w="115" w:type="dxa"/>
            </w:tcMar>
          </w:tcPr>
          <w:p w14:paraId="77DC76FF" w14:textId="4AA0512D" w:rsidR="00C32F3D" w:rsidRPr="00B7788F" w:rsidRDefault="00147BF1" w:rsidP="00B7788F">
            <w:pPr>
              <w:contextualSpacing/>
              <w:jc w:val="center"/>
              <w:rPr>
                <w:rFonts w:eastAsia="Times New Roman" w:cstheme="minorHAnsi"/>
                <w:b/>
                <w:bCs/>
                <w:sz w:val="22"/>
                <w:szCs w:val="22"/>
              </w:rPr>
            </w:pPr>
            <w:r>
              <w:rPr>
                <w:rFonts w:eastAsia="Times New Roman" w:cstheme="minorHAnsi"/>
                <w:b/>
                <w:bCs/>
                <w:sz w:val="22"/>
                <w:szCs w:val="22"/>
              </w:rPr>
              <w:t>Document Updates</w:t>
            </w: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Heading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 xml:space="preserve">ractices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ListParagraph"/>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10B6CFE2" w:rsidR="00485402" w:rsidRDefault="00485402" w:rsidP="00D47759">
      <w:pPr>
        <w:contextualSpacing/>
        <w:rPr>
          <w:rFonts w:cstheme="minorHAnsi"/>
          <w:sz w:val="22"/>
          <w:szCs w:val="22"/>
        </w:rPr>
      </w:pPr>
    </w:p>
    <w:p w14:paraId="5051DD01" w14:textId="1E5F7B40" w:rsidR="008652CC" w:rsidRPr="00B7788F" w:rsidRDefault="008652CC" w:rsidP="00D47759">
      <w:pPr>
        <w:contextualSpacing/>
        <w:rPr>
          <w:rFonts w:cstheme="minorHAnsi"/>
          <w:sz w:val="22"/>
          <w:szCs w:val="22"/>
        </w:rPr>
      </w:pPr>
      <w:r>
        <w:rPr>
          <w:rFonts w:cstheme="minorHAnsi"/>
          <w:sz w:val="22"/>
          <w:szCs w:val="22"/>
        </w:rPr>
        <w:t>Brady Steele</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p>
    <w:p w14:paraId="3C3C7792" w14:textId="77777777" w:rsidR="00E4044A" w:rsidRPr="00B7788F" w:rsidRDefault="00E4044A" w:rsidP="00D47759">
      <w:pPr>
        <w:contextualSpacing/>
        <w:rPr>
          <w:rFonts w:eastAsia="Times New Roman" w:cstheme="minorHAnsi"/>
          <w:sz w:val="22"/>
          <w:szCs w:val="22"/>
        </w:rPr>
      </w:pPr>
    </w:p>
    <w:p w14:paraId="7149B465" w14:textId="2B3F3C00" w:rsidR="005F4859" w:rsidRPr="005F4859" w:rsidRDefault="005F4859" w:rsidP="005F4859">
      <w:pPr>
        <w:ind w:firstLine="360"/>
        <w:contextualSpacing/>
        <w:rPr>
          <w:rFonts w:eastAsia="Times New Roman"/>
          <w:sz w:val="22"/>
          <w:szCs w:val="22"/>
        </w:rPr>
      </w:pPr>
      <w:r w:rsidRPr="005F4859">
        <w:rPr>
          <w:rFonts w:eastAsia="Times New Roman"/>
          <w:sz w:val="22"/>
          <w:szCs w:val="22"/>
        </w:rPr>
        <w:t>The encryption algorithm cypher that I have chosen to deploy for Artemis Financial is the Advanced Encryption Standard, or AES. “The Advanced Encryption Standard (AES) is a symmetric block cipher chosen by the U.S. government to protect classified information” (Bernstein</w:t>
      </w:r>
      <w:r w:rsidR="00706EDA">
        <w:rPr>
          <w:rFonts w:eastAsia="Times New Roman"/>
          <w:sz w:val="22"/>
          <w:szCs w:val="22"/>
        </w:rPr>
        <w:t xml:space="preserve"> &amp; Cobb, 2021</w:t>
      </w:r>
      <w:r w:rsidRPr="005F4859">
        <w:rPr>
          <w:rFonts w:eastAsia="Times New Roman"/>
          <w:sz w:val="22"/>
          <w:szCs w:val="22"/>
        </w:rPr>
        <w:t>). The Advanced Encryption Standard was developed by the National Institute of Standards and Technology in 1997, as a new competing method to the Data Encryption Standard, or DES. Due to its focus on classified government information, the AES is designed to be extremely long and tedious to crack with brute force methods, making it ideal to secure financial information. After its adoption by the federal government, “AES soon became the default encryption algorithm for protecting classified information, as well as the first publicly accessible and open cipher approved by the NSA for Top Secret information” (Bernstein</w:t>
      </w:r>
      <w:r w:rsidR="00706EDA">
        <w:rPr>
          <w:rFonts w:eastAsia="Times New Roman"/>
          <w:sz w:val="22"/>
          <w:szCs w:val="22"/>
        </w:rPr>
        <w:t xml:space="preserve"> &amp; Cobb, 2021</w:t>
      </w:r>
      <w:r w:rsidRPr="005F4859">
        <w:rPr>
          <w:rFonts w:eastAsia="Times New Roman"/>
          <w:sz w:val="22"/>
          <w:szCs w:val="22"/>
        </w:rPr>
        <w:t xml:space="preserve">). Extensive use in the private sector, with widespread adoption, means that the success of and support for AES speaks for itself. </w:t>
      </w:r>
    </w:p>
    <w:p w14:paraId="339A6939" w14:textId="21A4DC24" w:rsidR="005F4859" w:rsidRPr="005F4859" w:rsidRDefault="005F4859" w:rsidP="005F4859">
      <w:pPr>
        <w:ind w:firstLine="360"/>
        <w:contextualSpacing/>
        <w:rPr>
          <w:rFonts w:eastAsia="Times New Roman"/>
          <w:sz w:val="22"/>
          <w:szCs w:val="22"/>
        </w:rPr>
      </w:pPr>
      <w:r w:rsidRPr="005F4859">
        <w:rPr>
          <w:rFonts w:eastAsia="Times New Roman"/>
          <w:sz w:val="22"/>
          <w:szCs w:val="22"/>
        </w:rPr>
        <w:t>“A hash function is a unique identifier for any given piece of content. It’s also a process that takes plaintext data of any size and converts it into a unique ciphertext of a specific length” (Crane</w:t>
      </w:r>
      <w:r w:rsidR="00706EDA">
        <w:rPr>
          <w:rFonts w:eastAsia="Times New Roman"/>
          <w:sz w:val="22"/>
          <w:szCs w:val="22"/>
        </w:rPr>
        <w:t>, 2021</w:t>
      </w:r>
      <w:r w:rsidRPr="005F4859">
        <w:rPr>
          <w:rFonts w:eastAsia="Times New Roman"/>
          <w:sz w:val="22"/>
          <w:szCs w:val="22"/>
        </w:rPr>
        <w:t>). Within the AES symmetric block cipher, there are three different block ciphers to choose from, the 128-bit key length, 192-bit key length, and 256-bit key length. This cipher is symmetric, which means that the same key will be used on both ends of the encryption and decryption, so “the sender and the receiver must both know -- and use -- the same secret key” (Bernstein</w:t>
      </w:r>
      <w:r w:rsidR="00706EDA">
        <w:rPr>
          <w:rFonts w:eastAsia="Times New Roman"/>
          <w:sz w:val="22"/>
          <w:szCs w:val="22"/>
        </w:rPr>
        <w:t xml:space="preserve"> &amp; Cobb, 2021</w:t>
      </w:r>
      <w:r w:rsidRPr="005F4859">
        <w:rPr>
          <w:rFonts w:eastAsia="Times New Roman"/>
          <w:sz w:val="22"/>
          <w:szCs w:val="22"/>
        </w:rPr>
        <w:t xml:space="preserve">). Asymmetric ciphers mean that the key is different for the sender and the receiver. One of the downsides to asymmetric ciphers is that the implementation time is longer, versus symmetric ciphers. </w:t>
      </w:r>
    </w:p>
    <w:p w14:paraId="45C38427" w14:textId="73F8830E" w:rsidR="005F4859" w:rsidRPr="005F4859" w:rsidRDefault="005F4859" w:rsidP="005F4859">
      <w:pPr>
        <w:ind w:firstLine="360"/>
        <w:contextualSpacing/>
        <w:rPr>
          <w:rFonts w:eastAsia="Times New Roman"/>
          <w:sz w:val="22"/>
          <w:szCs w:val="22"/>
        </w:rPr>
      </w:pPr>
      <w:r w:rsidRPr="005F4859">
        <w:rPr>
          <w:rFonts w:eastAsia="Times New Roman"/>
          <w:sz w:val="22"/>
          <w:szCs w:val="22"/>
        </w:rPr>
        <w:t xml:space="preserve">The Data Encryption Standard was used by the federal government until the 1990s when the Advanced Encryption Standard was created and adopted, due to its increased security, cost, and implementation ease and speed. I believe that the AES would be a big asset to Artemis Financial, as valuable, personal information is handled in the financial world, and needs a very high level of security and confidentiality. </w:t>
      </w:r>
    </w:p>
    <w:p w14:paraId="5CE6734A" w14:textId="68A29FB8" w:rsidR="00C32F3D" w:rsidRPr="00B7788F" w:rsidRDefault="00C32F3D" w:rsidP="00D47759">
      <w:pPr>
        <w:contextualSpacing/>
        <w:rPr>
          <w:rFonts w:eastAsia="Times New Roman"/>
          <w:sz w:val="22"/>
          <w:szCs w:val="22"/>
        </w:rPr>
      </w:pPr>
    </w:p>
    <w:p w14:paraId="5CAB2AA8" w14:textId="77777777" w:rsidR="00010B8A" w:rsidRPr="00B7788F" w:rsidRDefault="00010B8A" w:rsidP="00D47759">
      <w:pPr>
        <w:contextualSpacing/>
        <w:rPr>
          <w:rFonts w:cstheme="minorHAnsi"/>
          <w:sz w:val="22"/>
          <w:szCs w:val="22"/>
        </w:rPr>
      </w:pPr>
    </w:p>
    <w:p w14:paraId="2375E08D" w14:textId="2E02C919" w:rsidR="0058064D" w:rsidRPr="00B7788F" w:rsidRDefault="00C32F3D" w:rsidP="00AC1A15">
      <w:pPr>
        <w:pStyle w:val="Heading2"/>
        <w:numPr>
          <w:ilvl w:val="0"/>
          <w:numId w:val="21"/>
        </w:numPr>
        <w:spacing w:before="0" w:line="240" w:lineRule="auto"/>
      </w:pPr>
      <w:bookmarkStart w:id="18" w:name="_Toc272204322"/>
      <w:bookmarkStart w:id="19" w:name="_Toc290624425"/>
      <w:bookmarkStart w:id="20" w:name="_Toc102040759"/>
      <w:r w:rsidRPr="00B7788F">
        <w:t>Certificate Generation</w:t>
      </w:r>
      <w:bookmarkEnd w:id="18"/>
      <w:bookmarkEnd w:id="19"/>
      <w:bookmarkEnd w:id="20"/>
    </w:p>
    <w:p w14:paraId="7CBD82F1" w14:textId="298175AE" w:rsidR="00E4044A" w:rsidRPr="00B7788F" w:rsidRDefault="00120ACD" w:rsidP="00D47759">
      <w:pPr>
        <w:contextualSpacing/>
        <w:rPr>
          <w:rFonts w:eastAsia="Times New Roman" w:cstheme="minorHAnsi"/>
          <w:sz w:val="22"/>
          <w:szCs w:val="22"/>
        </w:rPr>
      </w:pPr>
      <w:r w:rsidRPr="620D193F">
        <w:rPr>
          <w:rFonts w:eastAsia="Times New Roman"/>
          <w:sz w:val="22"/>
          <w:szCs w:val="22"/>
        </w:rPr>
        <w:t xml:space="preserve">Insert a screenshot </w:t>
      </w:r>
      <w:r w:rsidR="00177698">
        <w:rPr>
          <w:rFonts w:eastAsia="Times New Roman"/>
          <w:sz w:val="22"/>
          <w:szCs w:val="22"/>
        </w:rPr>
        <w:t xml:space="preserve">below </w:t>
      </w:r>
      <w:r w:rsidRPr="620D193F">
        <w:rPr>
          <w:rFonts w:eastAsia="Times New Roman"/>
          <w:sz w:val="22"/>
          <w:szCs w:val="22"/>
        </w:rPr>
        <w:t>of the CER file.</w:t>
      </w:r>
    </w:p>
    <w:p w14:paraId="6BEBCC74" w14:textId="77777777" w:rsidR="003978A0" w:rsidRDefault="003978A0" w:rsidP="00D47759">
      <w:pPr>
        <w:contextualSpacing/>
        <w:rPr>
          <w:rFonts w:eastAsia="Times New Roman" w:cstheme="minorHAnsi"/>
          <w:sz w:val="22"/>
          <w:szCs w:val="22"/>
        </w:rPr>
      </w:pPr>
    </w:p>
    <w:p w14:paraId="1A30C4D3" w14:textId="600F5EE0" w:rsidR="002778D5" w:rsidRDefault="00D25937" w:rsidP="00D47759">
      <w:pPr>
        <w:contextualSpacing/>
        <w:rPr>
          <w:rFonts w:eastAsia="Times New Roman" w:cstheme="minorHAnsi"/>
          <w:sz w:val="22"/>
          <w:szCs w:val="22"/>
        </w:rPr>
      </w:pPr>
      <w:r w:rsidRPr="00D25937">
        <w:rPr>
          <w:rFonts w:eastAsia="Times New Roman" w:cstheme="minorHAnsi"/>
          <w:sz w:val="22"/>
          <w:szCs w:val="22"/>
        </w:rPr>
        <w:lastRenderedPageBreak/>
        <w:drawing>
          <wp:inline distT="0" distB="0" distL="0" distR="0" wp14:anchorId="52AA27A3" wp14:editId="0FC83E31">
            <wp:extent cx="5943600" cy="226631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stretch>
                      <a:fillRect/>
                    </a:stretch>
                  </pic:blipFill>
                  <pic:spPr>
                    <a:xfrm>
                      <a:off x="0" y="0"/>
                      <a:ext cx="5943600" cy="2266315"/>
                    </a:xfrm>
                    <a:prstGeom prst="rect">
                      <a:avLst/>
                    </a:prstGeom>
                  </pic:spPr>
                </pic:pic>
              </a:graphicData>
            </a:graphic>
          </wp:inline>
        </w:drawing>
      </w:r>
    </w:p>
    <w:p w14:paraId="48B79EB3" w14:textId="50BA4A83" w:rsidR="00E47C2F" w:rsidRDefault="00E47C2F" w:rsidP="00D47759">
      <w:pPr>
        <w:contextualSpacing/>
        <w:rPr>
          <w:rFonts w:eastAsia="Times New Roman" w:cstheme="minorHAnsi"/>
          <w:sz w:val="22"/>
          <w:szCs w:val="22"/>
        </w:rPr>
      </w:pPr>
      <w:r w:rsidRPr="00E47C2F">
        <w:rPr>
          <w:rFonts w:eastAsia="Times New Roman" w:cstheme="minorHAnsi"/>
          <w:sz w:val="22"/>
          <w:szCs w:val="22"/>
        </w:rPr>
        <w:drawing>
          <wp:inline distT="0" distB="0" distL="0" distR="0" wp14:anchorId="15C9533E" wp14:editId="1D9E6D52">
            <wp:extent cx="5943600" cy="51428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a:stretch>
                      <a:fillRect/>
                    </a:stretch>
                  </pic:blipFill>
                  <pic:spPr>
                    <a:xfrm>
                      <a:off x="0" y="0"/>
                      <a:ext cx="5943600" cy="5142865"/>
                    </a:xfrm>
                    <a:prstGeom prst="rect">
                      <a:avLst/>
                    </a:prstGeom>
                  </pic:spPr>
                </pic:pic>
              </a:graphicData>
            </a:graphic>
          </wp:inline>
        </w:drawing>
      </w:r>
    </w:p>
    <w:p w14:paraId="77A5BBC5" w14:textId="77777777" w:rsidR="00DB5652" w:rsidRPr="00B7788F" w:rsidRDefault="00DB5652" w:rsidP="00D47759">
      <w:pPr>
        <w:contextualSpacing/>
        <w:rPr>
          <w:rFonts w:cstheme="minorHAnsi"/>
          <w:sz w:val="22"/>
          <w:szCs w:val="22"/>
        </w:rPr>
      </w:pPr>
    </w:p>
    <w:p w14:paraId="4BA218AD" w14:textId="7D5B9494" w:rsidR="00C56FC2" w:rsidRPr="00B7788F" w:rsidRDefault="00E33862" w:rsidP="00AC1A15">
      <w:pPr>
        <w:pStyle w:val="Heading2"/>
        <w:numPr>
          <w:ilvl w:val="0"/>
          <w:numId w:val="21"/>
        </w:numPr>
        <w:spacing w:before="0" w:line="240" w:lineRule="auto"/>
      </w:pPr>
      <w:bookmarkStart w:id="21" w:name="_Toc153388823"/>
      <w:bookmarkStart w:id="22" w:name="_Toc469977634"/>
      <w:bookmarkStart w:id="23" w:name="_Toc102040760"/>
      <w:r>
        <w:t>Deploy Cipher</w:t>
      </w:r>
      <w:bookmarkEnd w:id="21"/>
      <w:bookmarkEnd w:id="22"/>
      <w:bookmarkEnd w:id="23"/>
    </w:p>
    <w:p w14:paraId="126E4B35" w14:textId="092BB87F"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checksum verification.</w:t>
      </w:r>
    </w:p>
    <w:p w14:paraId="1D5553A4" w14:textId="77777777" w:rsidR="003978A0" w:rsidRDefault="003978A0" w:rsidP="00D47759">
      <w:pPr>
        <w:contextualSpacing/>
        <w:rPr>
          <w:rFonts w:eastAsia="Times New Roman" w:cstheme="minorHAnsi"/>
          <w:sz w:val="22"/>
          <w:szCs w:val="22"/>
        </w:rPr>
      </w:pPr>
    </w:p>
    <w:p w14:paraId="320DBB8C" w14:textId="0ECAAEDC" w:rsidR="00C56FC2" w:rsidRDefault="00C6669A" w:rsidP="00D47759">
      <w:pPr>
        <w:contextualSpacing/>
        <w:rPr>
          <w:rFonts w:eastAsia="Times New Roman" w:cstheme="minorHAnsi"/>
          <w:sz w:val="22"/>
          <w:szCs w:val="22"/>
        </w:rPr>
      </w:pPr>
      <w:r w:rsidRPr="00C6669A">
        <w:rPr>
          <w:rFonts w:eastAsia="Times New Roman" w:cstheme="minorHAnsi"/>
          <w:sz w:val="22"/>
          <w:szCs w:val="22"/>
        </w:rPr>
        <w:lastRenderedPageBreak/>
        <w:drawing>
          <wp:inline distT="0" distB="0" distL="0" distR="0" wp14:anchorId="10A2DDBB" wp14:editId="68F523E3">
            <wp:extent cx="5943600" cy="10001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943600" cy="1000125"/>
                    </a:xfrm>
                    <a:prstGeom prst="rect">
                      <a:avLst/>
                    </a:prstGeom>
                  </pic:spPr>
                </pic:pic>
              </a:graphicData>
            </a:graphic>
          </wp:inline>
        </w:drawing>
      </w:r>
    </w:p>
    <w:p w14:paraId="6BA341E9" w14:textId="77777777" w:rsidR="00DB5652" w:rsidRPr="00B7788F" w:rsidRDefault="00DB5652" w:rsidP="00D47759">
      <w:pPr>
        <w:contextualSpacing/>
        <w:rPr>
          <w:rFonts w:cstheme="minorHAnsi"/>
          <w:sz w:val="22"/>
          <w:szCs w:val="22"/>
        </w:rPr>
      </w:pPr>
    </w:p>
    <w:p w14:paraId="1E7FBDDF" w14:textId="3B5DB071" w:rsidR="00B03C25" w:rsidRPr="00B7788F" w:rsidRDefault="00E4044A" w:rsidP="00AC1A15">
      <w:pPr>
        <w:pStyle w:val="Heading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3BE26112" w14:textId="6216B352" w:rsidR="00E4044A" w:rsidRPr="00B7788F" w:rsidRDefault="00E4044A" w:rsidP="00D47759">
      <w:pPr>
        <w:contextualSpacing/>
        <w:rPr>
          <w:rFonts w:cstheme="minorHAnsi"/>
          <w:sz w:val="22"/>
          <w:szCs w:val="22"/>
        </w:rPr>
      </w:pPr>
      <w:r w:rsidRPr="620D193F">
        <w:rPr>
          <w:sz w:val="22"/>
          <w:szCs w:val="22"/>
        </w:rPr>
        <w:t>Insert a screenshot below of the web browser that shows a secure webpage.</w:t>
      </w:r>
    </w:p>
    <w:p w14:paraId="2CB31EF5" w14:textId="77777777" w:rsidR="003978A0" w:rsidRDefault="003978A0" w:rsidP="00D47759">
      <w:pPr>
        <w:contextualSpacing/>
        <w:rPr>
          <w:rFonts w:eastAsia="Times New Roman" w:cstheme="minorHAnsi"/>
          <w:sz w:val="22"/>
          <w:szCs w:val="22"/>
        </w:rPr>
      </w:pPr>
    </w:p>
    <w:p w14:paraId="51D92974" w14:textId="21B023BA" w:rsidR="000202DE" w:rsidRDefault="00476179" w:rsidP="00D47759">
      <w:pPr>
        <w:contextualSpacing/>
        <w:rPr>
          <w:rFonts w:eastAsia="Times New Roman" w:cstheme="minorHAnsi"/>
          <w:sz w:val="22"/>
          <w:szCs w:val="22"/>
        </w:rPr>
      </w:pPr>
      <w:r w:rsidRPr="00476179">
        <w:rPr>
          <w:rFonts w:eastAsia="Times New Roman" w:cstheme="minorHAnsi"/>
          <w:sz w:val="22"/>
          <w:szCs w:val="22"/>
        </w:rPr>
        <w:drawing>
          <wp:inline distT="0" distB="0" distL="0" distR="0" wp14:anchorId="7D576A90" wp14:editId="378FB4A4">
            <wp:extent cx="5943600" cy="970915"/>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6"/>
                    <a:stretch>
                      <a:fillRect/>
                    </a:stretch>
                  </pic:blipFill>
                  <pic:spPr>
                    <a:xfrm>
                      <a:off x="0" y="0"/>
                      <a:ext cx="5943600" cy="970915"/>
                    </a:xfrm>
                    <a:prstGeom prst="rect">
                      <a:avLst/>
                    </a:prstGeom>
                  </pic:spPr>
                </pic:pic>
              </a:graphicData>
            </a:graphic>
          </wp:inline>
        </w:drawing>
      </w:r>
    </w:p>
    <w:p w14:paraId="6F681708" w14:textId="77777777" w:rsidR="00DB5652" w:rsidRPr="00B7788F" w:rsidRDefault="00DB5652" w:rsidP="00D47759">
      <w:pPr>
        <w:contextualSpacing/>
        <w:rPr>
          <w:rFonts w:cstheme="minorHAnsi"/>
          <w:sz w:val="22"/>
          <w:szCs w:val="22"/>
        </w:rPr>
      </w:pPr>
    </w:p>
    <w:p w14:paraId="24144543" w14:textId="2FBA699D" w:rsidR="00E33862" w:rsidRPr="00B7788F" w:rsidRDefault="000202DE" w:rsidP="00AC1A15">
      <w:pPr>
        <w:pStyle w:val="Heading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3496F240" w14:textId="191BA9EA" w:rsidR="00E4044A" w:rsidRPr="00B7788F" w:rsidRDefault="00FF48E7" w:rsidP="00D47759">
      <w:pPr>
        <w:contextualSpacing/>
        <w:rPr>
          <w:rFonts w:eastAsia="Times New Roman" w:cstheme="minorHAnsi"/>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099B1CE1" w14:textId="77777777" w:rsidR="003978A0" w:rsidRDefault="003978A0" w:rsidP="00D47759">
      <w:pPr>
        <w:contextualSpacing/>
        <w:rPr>
          <w:rFonts w:eastAsia="Times New Roman" w:cstheme="minorHAnsi"/>
          <w:sz w:val="22"/>
          <w:szCs w:val="22"/>
        </w:rPr>
      </w:pPr>
    </w:p>
    <w:p w14:paraId="7F9143A1" w14:textId="6FB774B3" w:rsidR="00E33862" w:rsidRDefault="00E65357" w:rsidP="00D47759">
      <w:pPr>
        <w:contextualSpacing/>
        <w:rPr>
          <w:rFonts w:eastAsia="Times New Roman" w:cstheme="minorHAnsi"/>
          <w:sz w:val="22"/>
          <w:szCs w:val="22"/>
        </w:rPr>
      </w:pPr>
      <w:r w:rsidRPr="00E65357">
        <w:rPr>
          <w:rFonts w:eastAsia="Times New Roman" w:cstheme="minorHAnsi"/>
          <w:sz w:val="22"/>
          <w:szCs w:val="22"/>
        </w:rPr>
        <w:drawing>
          <wp:inline distT="0" distB="0" distL="0" distR="0" wp14:anchorId="1C45EF13" wp14:editId="2FDA95F4">
            <wp:extent cx="5943600" cy="332041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stretch>
                      <a:fillRect/>
                    </a:stretch>
                  </pic:blipFill>
                  <pic:spPr>
                    <a:xfrm>
                      <a:off x="0" y="0"/>
                      <a:ext cx="5943600" cy="3320415"/>
                    </a:xfrm>
                    <a:prstGeom prst="rect">
                      <a:avLst/>
                    </a:prstGeom>
                  </pic:spPr>
                </pic:pic>
              </a:graphicData>
            </a:graphic>
          </wp:inline>
        </w:drawing>
      </w:r>
    </w:p>
    <w:p w14:paraId="39828F2E" w14:textId="21FC9C04" w:rsidR="00E65357" w:rsidRDefault="006F5794" w:rsidP="00D47759">
      <w:pPr>
        <w:contextualSpacing/>
        <w:rPr>
          <w:rFonts w:eastAsia="Times New Roman" w:cstheme="minorHAnsi"/>
          <w:sz w:val="22"/>
          <w:szCs w:val="22"/>
        </w:rPr>
      </w:pPr>
      <w:r w:rsidRPr="006F5794">
        <w:rPr>
          <w:rFonts w:eastAsia="Times New Roman" w:cstheme="minorHAnsi"/>
          <w:sz w:val="22"/>
          <w:szCs w:val="22"/>
        </w:rPr>
        <w:lastRenderedPageBreak/>
        <w:drawing>
          <wp:inline distT="0" distB="0" distL="0" distR="0" wp14:anchorId="72FA1879" wp14:editId="4B1BC31C">
            <wp:extent cx="5943600" cy="4097655"/>
            <wp:effectExtent l="0" t="0" r="0" b="444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8"/>
                    <a:stretch>
                      <a:fillRect/>
                    </a:stretch>
                  </pic:blipFill>
                  <pic:spPr>
                    <a:xfrm>
                      <a:off x="0" y="0"/>
                      <a:ext cx="5943600" cy="4097655"/>
                    </a:xfrm>
                    <a:prstGeom prst="rect">
                      <a:avLst/>
                    </a:prstGeom>
                  </pic:spPr>
                </pic:pic>
              </a:graphicData>
            </a:graphic>
          </wp:inline>
        </w:drawing>
      </w:r>
    </w:p>
    <w:p w14:paraId="75B70F3E" w14:textId="67CAB031" w:rsidR="00DB5652" w:rsidRPr="00B7788F" w:rsidRDefault="00DB5652" w:rsidP="00D47759">
      <w:pPr>
        <w:contextualSpacing/>
        <w:rPr>
          <w:rFonts w:cstheme="minorHAnsi"/>
          <w:sz w:val="22"/>
          <w:szCs w:val="22"/>
        </w:rPr>
      </w:pPr>
    </w:p>
    <w:p w14:paraId="31762174" w14:textId="546940EE" w:rsidR="00E33862" w:rsidRPr="00B7788F" w:rsidRDefault="000202DE" w:rsidP="00AC1A15">
      <w:pPr>
        <w:pStyle w:val="Heading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1F425485" w14:textId="00B5BC12" w:rsidR="00E4044A" w:rsidRDefault="00143EB9" w:rsidP="00D47759">
      <w:pPr>
        <w:contextualSpacing/>
        <w:rPr>
          <w:rFonts w:eastAsia="Times New Roman" w:cstheme="minorHAnsi"/>
          <w:sz w:val="22"/>
          <w:szCs w:val="22"/>
        </w:rPr>
      </w:pPr>
      <w:r w:rsidRPr="00143EB9">
        <w:rPr>
          <w:rFonts w:eastAsia="Times New Roman" w:cstheme="minorHAnsi"/>
          <w:sz w:val="22"/>
          <w:szCs w:val="22"/>
        </w:rPr>
        <w:lastRenderedPageBreak/>
        <w:drawing>
          <wp:inline distT="0" distB="0" distL="0" distR="0" wp14:anchorId="434CC3D0" wp14:editId="44BA2918">
            <wp:extent cx="5943600" cy="401701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stretch>
                      <a:fillRect/>
                    </a:stretch>
                  </pic:blipFill>
                  <pic:spPr>
                    <a:xfrm>
                      <a:off x="0" y="0"/>
                      <a:ext cx="5943600" cy="4017010"/>
                    </a:xfrm>
                    <a:prstGeom prst="rect">
                      <a:avLst/>
                    </a:prstGeom>
                  </pic:spPr>
                </pic:pic>
              </a:graphicData>
            </a:graphic>
          </wp:inline>
        </w:drawing>
      </w:r>
    </w:p>
    <w:p w14:paraId="56FC9D09" w14:textId="69AFE677" w:rsidR="004D3BE2" w:rsidRDefault="004D3BE2" w:rsidP="00D47759">
      <w:pPr>
        <w:contextualSpacing/>
        <w:rPr>
          <w:rFonts w:eastAsia="Times New Roman" w:cstheme="minorHAnsi"/>
          <w:sz w:val="22"/>
          <w:szCs w:val="22"/>
        </w:rPr>
      </w:pPr>
      <w:r w:rsidRPr="004D3BE2">
        <w:rPr>
          <w:rFonts w:eastAsia="Times New Roman" w:cstheme="minorHAnsi"/>
          <w:sz w:val="22"/>
          <w:szCs w:val="22"/>
        </w:rPr>
        <w:drawing>
          <wp:inline distT="0" distB="0" distL="0" distR="0" wp14:anchorId="2AC25766" wp14:editId="33420801">
            <wp:extent cx="5943600" cy="419417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5943600" cy="4194175"/>
                    </a:xfrm>
                    <a:prstGeom prst="rect">
                      <a:avLst/>
                    </a:prstGeom>
                  </pic:spPr>
                </pic:pic>
              </a:graphicData>
            </a:graphic>
          </wp:inline>
        </w:drawing>
      </w:r>
    </w:p>
    <w:p w14:paraId="1C29550D" w14:textId="4EC3D9E7" w:rsidR="005169D9" w:rsidRPr="00B7788F" w:rsidRDefault="005169D9" w:rsidP="00AE13A3">
      <w:pPr>
        <w:ind w:firstLine="360"/>
        <w:contextualSpacing/>
        <w:rPr>
          <w:rFonts w:eastAsia="Times New Roman" w:cstheme="minorHAnsi"/>
          <w:sz w:val="22"/>
          <w:szCs w:val="22"/>
        </w:rPr>
      </w:pPr>
      <w:r>
        <w:rPr>
          <w:rFonts w:eastAsia="Times New Roman" w:cstheme="minorHAnsi"/>
          <w:sz w:val="22"/>
          <w:szCs w:val="22"/>
        </w:rPr>
        <w:lastRenderedPageBreak/>
        <w:t xml:space="preserve">There are some present vulnerabilities such as a hardcoded password, that would need to be abstracted for a secure environment. </w:t>
      </w:r>
    </w:p>
    <w:p w14:paraId="7B9F371C" w14:textId="52F5EA5A" w:rsidR="00E33862" w:rsidRPr="00B7788F" w:rsidRDefault="00E33862"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09582ED5" w14:textId="77777777" w:rsidR="00E4044A" w:rsidRPr="00B7788F" w:rsidRDefault="00E4044A" w:rsidP="00D47759">
      <w:pPr>
        <w:contextualSpacing/>
        <w:rPr>
          <w:rFonts w:eastAsia="Times New Roman" w:cstheme="minorHAnsi"/>
          <w:sz w:val="22"/>
          <w:szCs w:val="22"/>
        </w:rPr>
      </w:pPr>
    </w:p>
    <w:p w14:paraId="4243FB7D" w14:textId="20C754BE" w:rsidR="00AE13A3" w:rsidRDefault="00402174" w:rsidP="00BF7DC6">
      <w:pPr>
        <w:ind w:firstLine="360"/>
        <w:contextualSpacing/>
        <w:rPr>
          <w:rFonts w:eastAsia="Times New Roman"/>
          <w:sz w:val="22"/>
          <w:szCs w:val="22"/>
        </w:rPr>
      </w:pPr>
      <w:r>
        <w:rPr>
          <w:rFonts w:eastAsia="Times New Roman"/>
          <w:sz w:val="22"/>
          <w:szCs w:val="22"/>
        </w:rPr>
        <w:t xml:space="preserve">The areas of security that were incorporated for this application were APIs, Cryptography, Client/Server, Code Error, and Code Quality. Each of these components plays a crucial part in maintaining the secure environment. </w:t>
      </w:r>
    </w:p>
    <w:p w14:paraId="1A0AC1BC" w14:textId="00BD8904" w:rsidR="00BF7DC6" w:rsidRDefault="00534DC5" w:rsidP="00BF7DC6">
      <w:pPr>
        <w:ind w:firstLine="360"/>
        <w:contextualSpacing/>
        <w:rPr>
          <w:rFonts w:eastAsia="Times New Roman"/>
          <w:sz w:val="22"/>
          <w:szCs w:val="22"/>
        </w:rPr>
      </w:pPr>
      <w:r>
        <w:rPr>
          <w:rFonts w:eastAsia="Times New Roman"/>
          <w:sz w:val="22"/>
          <w:szCs w:val="22"/>
        </w:rPr>
        <w:t xml:space="preserve">The biggest security contribution for this project was the self-signed certificate that was created, which allowed for HTTPS connection to the localhost:8443. </w:t>
      </w:r>
      <w:r w:rsidR="004159CA">
        <w:rPr>
          <w:rFonts w:eastAsia="Times New Roman"/>
          <w:sz w:val="22"/>
          <w:szCs w:val="22"/>
        </w:rPr>
        <w:t xml:space="preserve">Using the </w:t>
      </w:r>
      <w:proofErr w:type="spellStart"/>
      <w:r w:rsidR="004159CA">
        <w:rPr>
          <w:rFonts w:eastAsia="Times New Roman"/>
          <w:sz w:val="22"/>
          <w:szCs w:val="22"/>
        </w:rPr>
        <w:t>keytool</w:t>
      </w:r>
      <w:proofErr w:type="spellEnd"/>
      <w:r w:rsidR="004159CA">
        <w:rPr>
          <w:rFonts w:eastAsia="Times New Roman"/>
          <w:sz w:val="22"/>
          <w:szCs w:val="22"/>
        </w:rPr>
        <w:t xml:space="preserve">, I was able to create a secure certificate, to ensure that connections to the application were healthy. </w:t>
      </w:r>
    </w:p>
    <w:p w14:paraId="023E0040" w14:textId="33931EA3" w:rsidR="000F7E03" w:rsidRDefault="00B11DDE" w:rsidP="00BF7DC6">
      <w:pPr>
        <w:ind w:firstLine="360"/>
        <w:contextualSpacing/>
        <w:rPr>
          <w:rFonts w:eastAsia="Times New Roman"/>
          <w:sz w:val="22"/>
          <w:szCs w:val="22"/>
        </w:rPr>
      </w:pPr>
      <w:r>
        <w:rPr>
          <w:rFonts w:eastAsia="Times New Roman"/>
          <w:sz w:val="22"/>
          <w:szCs w:val="22"/>
        </w:rPr>
        <w:t xml:space="preserve">The first layer of security that I worked on in this application was the above mentioned self-signed certificate. This certificate and key were generated, allowing us to ensure secure traffic to the webpage, and providing a solid foundation of security on which to build the project. </w:t>
      </w:r>
      <w:r w:rsidR="006B1848">
        <w:rPr>
          <w:rFonts w:eastAsia="Times New Roman"/>
          <w:sz w:val="22"/>
          <w:szCs w:val="22"/>
        </w:rPr>
        <w:t>Next, we needed to choose an algorithm cipher to encrypt and decrypt the user’s data</w:t>
      </w:r>
      <w:r w:rsidR="002809BD">
        <w:rPr>
          <w:rFonts w:eastAsia="Times New Roman"/>
          <w:sz w:val="22"/>
          <w:szCs w:val="22"/>
        </w:rPr>
        <w:t xml:space="preserve"> </w:t>
      </w:r>
      <w:r w:rsidR="006B1848">
        <w:rPr>
          <w:rFonts w:eastAsia="Times New Roman"/>
          <w:sz w:val="22"/>
          <w:szCs w:val="22"/>
        </w:rPr>
        <w:t xml:space="preserve">and protect the information of our customers. </w:t>
      </w:r>
      <w:r w:rsidR="002809BD">
        <w:rPr>
          <w:rFonts w:eastAsia="Times New Roman"/>
          <w:sz w:val="22"/>
          <w:szCs w:val="22"/>
        </w:rPr>
        <w:t xml:space="preserve">Once the AES-256 cipher was chosen, I was able to utilize the checksum to verify that the data was being hashed properly. Finally, to ensure that all vulnerabilities were accounted for and taken care of, including false positives, a dependency check was run. This report allowed me to scan through a list of potential vulnerabilities in the application, and to remedy them before they were exploited. </w:t>
      </w:r>
    </w:p>
    <w:p w14:paraId="4C02CC3C" w14:textId="77777777" w:rsidR="006E3003" w:rsidRDefault="006E3003" w:rsidP="00D47759">
      <w:pPr>
        <w:contextualSpacing/>
        <w:rPr>
          <w:rFonts w:eastAsia="Times New Roman"/>
          <w:sz w:val="22"/>
          <w:szCs w:val="22"/>
        </w:rPr>
      </w:pPr>
    </w:p>
    <w:p w14:paraId="31987E4A" w14:textId="60009066" w:rsidR="620D193F" w:rsidRDefault="620D193F" w:rsidP="00AC1A15">
      <w:pPr>
        <w:pStyle w:val="Heading2"/>
        <w:numPr>
          <w:ilvl w:val="0"/>
          <w:numId w:val="21"/>
        </w:numPr>
        <w:spacing w:before="0" w:line="240" w:lineRule="auto"/>
        <w:rPr>
          <w:rFonts w:ascii="Calibri" w:eastAsia="Calibri" w:hAnsi="Calibri" w:cs="Calibri"/>
        </w:rPr>
      </w:pPr>
      <w:bookmarkStart w:id="36" w:name="_Toc171130422"/>
      <w:bookmarkStart w:id="37" w:name="_Toc102040765"/>
      <w:r w:rsidRPr="00844A5D">
        <w:t>Industry Standard Best Practices</w:t>
      </w:r>
      <w:bookmarkEnd w:id="36"/>
      <w:bookmarkEnd w:id="37"/>
    </w:p>
    <w:p w14:paraId="266CC060" w14:textId="29545586" w:rsidR="620D193F" w:rsidRDefault="620D193F" w:rsidP="00D47759">
      <w:pPr>
        <w:contextualSpacing/>
        <w:rPr>
          <w:rFonts w:eastAsia="Times New Roman"/>
          <w:sz w:val="22"/>
          <w:szCs w:val="22"/>
        </w:rPr>
      </w:pPr>
    </w:p>
    <w:p w14:paraId="052C684F" w14:textId="3D52F886" w:rsidR="00974AE3" w:rsidRDefault="00EB3FC6" w:rsidP="0079026C">
      <w:pPr>
        <w:ind w:firstLine="360"/>
        <w:contextualSpacing/>
        <w:rPr>
          <w:rFonts w:eastAsia="Times New Roman"/>
          <w:sz w:val="22"/>
          <w:szCs w:val="22"/>
        </w:rPr>
      </w:pPr>
      <w:r>
        <w:rPr>
          <w:rFonts w:eastAsia="Times New Roman"/>
          <w:sz w:val="22"/>
          <w:szCs w:val="22"/>
        </w:rPr>
        <w:t xml:space="preserve">I incorporated industry standard best practices for secure coding, by ensuring that all transactions with the webpage were secure through HTTPS. In addition, running the dependency check allowed me to patch up any vulnerabilities from deprecated software versions and known exploits, allowing me to protect the application and the user’s data from any breach. </w:t>
      </w:r>
      <w:r w:rsidR="001172E4">
        <w:rPr>
          <w:rFonts w:eastAsia="Times New Roman"/>
          <w:sz w:val="22"/>
          <w:szCs w:val="22"/>
        </w:rPr>
        <w:t xml:space="preserve">Some more best practices could’ve been utilized such as abstraction of sensitive data such as passwords or plain text fields, but that was not incorporated fully into the project. </w:t>
      </w:r>
      <w:r w:rsidR="00B21436">
        <w:rPr>
          <w:rFonts w:eastAsia="Times New Roman"/>
          <w:sz w:val="22"/>
          <w:szCs w:val="22"/>
        </w:rPr>
        <w:t xml:space="preserve">Applying these industry standard best practices is very valuable to the organization, because the company can keep up with the current state of security exploits and data privacy. If the company is consistently applying these practices, customers can be assured that their data is protected and will not be easily compromised. Refusing to apply these practices does not look good for the company and places not only the users at risk, but the company as well, as they may not be complying with regulations. </w:t>
      </w:r>
    </w:p>
    <w:p w14:paraId="33150253" w14:textId="4806F53B" w:rsidR="00585215" w:rsidRDefault="00585215" w:rsidP="005320E3">
      <w:pPr>
        <w:ind w:left="360"/>
        <w:contextualSpacing/>
        <w:rPr>
          <w:rFonts w:eastAsia="Times New Roman"/>
          <w:sz w:val="22"/>
          <w:szCs w:val="22"/>
        </w:rPr>
      </w:pPr>
    </w:p>
    <w:p w14:paraId="4DFAB26C" w14:textId="259BB8D8" w:rsidR="00585215" w:rsidRDefault="00585215" w:rsidP="005320E3">
      <w:pPr>
        <w:ind w:left="360"/>
        <w:contextualSpacing/>
        <w:rPr>
          <w:rFonts w:eastAsia="Times New Roman"/>
          <w:sz w:val="22"/>
          <w:szCs w:val="22"/>
        </w:rPr>
      </w:pPr>
    </w:p>
    <w:p w14:paraId="620F079D" w14:textId="75A4075F" w:rsidR="00585215" w:rsidRDefault="00585215" w:rsidP="005320E3">
      <w:pPr>
        <w:ind w:left="360"/>
        <w:contextualSpacing/>
        <w:rPr>
          <w:rFonts w:eastAsia="Times New Roman"/>
          <w:sz w:val="22"/>
          <w:szCs w:val="22"/>
        </w:rPr>
      </w:pPr>
    </w:p>
    <w:p w14:paraId="30BBB296" w14:textId="2BBEEDB3" w:rsidR="00585215" w:rsidRDefault="00585215" w:rsidP="005320E3">
      <w:pPr>
        <w:ind w:left="360"/>
        <w:contextualSpacing/>
        <w:rPr>
          <w:rFonts w:eastAsia="Times New Roman"/>
          <w:sz w:val="22"/>
          <w:szCs w:val="22"/>
        </w:rPr>
      </w:pPr>
    </w:p>
    <w:p w14:paraId="56B1B143" w14:textId="79EA2AE2" w:rsidR="00585215" w:rsidRDefault="00585215" w:rsidP="005320E3">
      <w:pPr>
        <w:ind w:left="360"/>
        <w:contextualSpacing/>
        <w:rPr>
          <w:rFonts w:eastAsia="Times New Roman"/>
          <w:sz w:val="22"/>
          <w:szCs w:val="22"/>
        </w:rPr>
      </w:pPr>
    </w:p>
    <w:p w14:paraId="277C0E3F" w14:textId="5D3B6153" w:rsidR="00585215" w:rsidRDefault="00585215" w:rsidP="005320E3">
      <w:pPr>
        <w:ind w:left="360"/>
        <w:contextualSpacing/>
        <w:rPr>
          <w:rFonts w:eastAsia="Times New Roman"/>
          <w:sz w:val="22"/>
          <w:szCs w:val="22"/>
        </w:rPr>
      </w:pPr>
    </w:p>
    <w:p w14:paraId="4A119035" w14:textId="1ED6200A" w:rsidR="00585215" w:rsidRDefault="00585215" w:rsidP="005320E3">
      <w:pPr>
        <w:ind w:left="360"/>
        <w:contextualSpacing/>
        <w:rPr>
          <w:rFonts w:eastAsia="Times New Roman"/>
          <w:sz w:val="22"/>
          <w:szCs w:val="22"/>
        </w:rPr>
      </w:pPr>
    </w:p>
    <w:p w14:paraId="1797F0DC" w14:textId="3AFFD781" w:rsidR="00585215" w:rsidRDefault="00585215" w:rsidP="005320E3">
      <w:pPr>
        <w:ind w:left="360"/>
        <w:contextualSpacing/>
        <w:rPr>
          <w:rFonts w:eastAsia="Times New Roman"/>
          <w:sz w:val="22"/>
          <w:szCs w:val="22"/>
        </w:rPr>
      </w:pPr>
    </w:p>
    <w:p w14:paraId="03FB3075" w14:textId="567E9BA5" w:rsidR="00585215" w:rsidRDefault="00585215" w:rsidP="005320E3">
      <w:pPr>
        <w:ind w:left="360"/>
        <w:contextualSpacing/>
        <w:rPr>
          <w:rFonts w:eastAsia="Times New Roman"/>
          <w:sz w:val="22"/>
          <w:szCs w:val="22"/>
        </w:rPr>
      </w:pPr>
    </w:p>
    <w:p w14:paraId="5225EA0C" w14:textId="1390B7C9" w:rsidR="00585215" w:rsidRDefault="00585215" w:rsidP="005320E3">
      <w:pPr>
        <w:ind w:left="360"/>
        <w:contextualSpacing/>
        <w:rPr>
          <w:rFonts w:eastAsia="Times New Roman"/>
          <w:sz w:val="22"/>
          <w:szCs w:val="22"/>
        </w:rPr>
      </w:pPr>
    </w:p>
    <w:p w14:paraId="31E7634D" w14:textId="14D94D2D" w:rsidR="00585215" w:rsidRDefault="00585215" w:rsidP="005320E3">
      <w:pPr>
        <w:ind w:left="360"/>
        <w:contextualSpacing/>
        <w:rPr>
          <w:rFonts w:eastAsia="Times New Roman"/>
          <w:sz w:val="22"/>
          <w:szCs w:val="22"/>
        </w:rPr>
      </w:pPr>
    </w:p>
    <w:p w14:paraId="6F7286C5" w14:textId="17A92217" w:rsidR="00585215" w:rsidRDefault="00585215" w:rsidP="005320E3">
      <w:pPr>
        <w:ind w:left="360"/>
        <w:contextualSpacing/>
        <w:rPr>
          <w:rFonts w:eastAsia="Times New Roman"/>
          <w:sz w:val="22"/>
          <w:szCs w:val="22"/>
        </w:rPr>
      </w:pPr>
    </w:p>
    <w:p w14:paraId="4E8D7CD5" w14:textId="24FAE53A" w:rsidR="00585215" w:rsidRDefault="00585215" w:rsidP="005320E3">
      <w:pPr>
        <w:ind w:left="360"/>
        <w:contextualSpacing/>
        <w:rPr>
          <w:rFonts w:eastAsia="Times New Roman"/>
          <w:sz w:val="22"/>
          <w:szCs w:val="22"/>
        </w:rPr>
      </w:pPr>
    </w:p>
    <w:p w14:paraId="4838A07C" w14:textId="3F719AA6" w:rsidR="00585215" w:rsidRDefault="00585215" w:rsidP="005320E3">
      <w:pPr>
        <w:ind w:left="360"/>
        <w:contextualSpacing/>
        <w:rPr>
          <w:rFonts w:eastAsia="Times New Roman"/>
          <w:sz w:val="22"/>
          <w:szCs w:val="22"/>
        </w:rPr>
      </w:pPr>
    </w:p>
    <w:p w14:paraId="6E75FFF4" w14:textId="3FE91772" w:rsidR="00585215" w:rsidRDefault="00585215" w:rsidP="00585215">
      <w:pPr>
        <w:contextualSpacing/>
        <w:rPr>
          <w:rFonts w:eastAsia="Times New Roman"/>
          <w:sz w:val="22"/>
          <w:szCs w:val="22"/>
        </w:rPr>
      </w:pPr>
    </w:p>
    <w:p w14:paraId="6C354827" w14:textId="5D7DDAE0" w:rsidR="00585215" w:rsidRDefault="00585215" w:rsidP="00585215">
      <w:pPr>
        <w:contextualSpacing/>
        <w:jc w:val="center"/>
        <w:rPr>
          <w:rFonts w:eastAsia="Times New Roman"/>
          <w:sz w:val="22"/>
          <w:szCs w:val="22"/>
        </w:rPr>
      </w:pPr>
      <w:r>
        <w:rPr>
          <w:rFonts w:eastAsia="Times New Roman"/>
          <w:sz w:val="22"/>
          <w:szCs w:val="22"/>
        </w:rPr>
        <w:lastRenderedPageBreak/>
        <w:t>Works Cited</w:t>
      </w:r>
    </w:p>
    <w:p w14:paraId="4042A29C" w14:textId="57650F57" w:rsidR="00585215" w:rsidRDefault="00585215" w:rsidP="00585215">
      <w:pPr>
        <w:contextualSpacing/>
        <w:jc w:val="center"/>
        <w:rPr>
          <w:rFonts w:eastAsia="Times New Roman"/>
          <w:sz w:val="22"/>
          <w:szCs w:val="22"/>
        </w:rPr>
      </w:pPr>
    </w:p>
    <w:p w14:paraId="0E6D8AAA" w14:textId="060F6E3C" w:rsidR="00585215" w:rsidRDefault="00585215" w:rsidP="00585215">
      <w:pPr>
        <w:contextualSpacing/>
        <w:rPr>
          <w:rFonts w:eastAsia="Times New Roman"/>
          <w:sz w:val="22"/>
          <w:szCs w:val="22"/>
        </w:rPr>
      </w:pPr>
      <w:r w:rsidRPr="00585215">
        <w:rPr>
          <w:rFonts w:eastAsia="Times New Roman"/>
          <w:sz w:val="22"/>
          <w:szCs w:val="22"/>
        </w:rPr>
        <w:t xml:space="preserve">Bernstein, C., &amp; Cobb, M. (2021, September 24). </w:t>
      </w:r>
      <w:r w:rsidRPr="00585215">
        <w:rPr>
          <w:rFonts w:eastAsia="Times New Roman"/>
          <w:i/>
          <w:iCs/>
          <w:sz w:val="22"/>
          <w:szCs w:val="22"/>
        </w:rPr>
        <w:t xml:space="preserve">What is the Advanced Encryption Standard (AES)? definition from </w:t>
      </w:r>
      <w:proofErr w:type="spellStart"/>
      <w:r w:rsidRPr="00585215">
        <w:rPr>
          <w:rFonts w:eastAsia="Times New Roman"/>
          <w:i/>
          <w:iCs/>
          <w:sz w:val="22"/>
          <w:szCs w:val="22"/>
        </w:rPr>
        <w:t>searchsecurity</w:t>
      </w:r>
      <w:proofErr w:type="spellEnd"/>
      <w:r w:rsidRPr="00585215">
        <w:rPr>
          <w:rFonts w:eastAsia="Times New Roman"/>
          <w:sz w:val="22"/>
          <w:szCs w:val="22"/>
        </w:rPr>
        <w:t xml:space="preserve">. </w:t>
      </w:r>
      <w:proofErr w:type="spellStart"/>
      <w:r w:rsidRPr="00585215">
        <w:rPr>
          <w:rFonts w:eastAsia="Times New Roman"/>
          <w:sz w:val="22"/>
          <w:szCs w:val="22"/>
        </w:rPr>
        <w:t>SearchSecurity</w:t>
      </w:r>
      <w:proofErr w:type="spellEnd"/>
      <w:r w:rsidRPr="00585215">
        <w:rPr>
          <w:rFonts w:eastAsia="Times New Roman"/>
          <w:sz w:val="22"/>
          <w:szCs w:val="22"/>
        </w:rPr>
        <w:t xml:space="preserve">. Retrieved September 25, 2022, from https://www.techtarget.com/searchsecurity/definition/Advanced-Encryption-Standard </w:t>
      </w:r>
    </w:p>
    <w:p w14:paraId="1904B25D" w14:textId="77777777" w:rsidR="00585215" w:rsidRPr="00585215" w:rsidRDefault="00585215" w:rsidP="00585215">
      <w:pPr>
        <w:contextualSpacing/>
        <w:rPr>
          <w:rFonts w:eastAsia="Times New Roman"/>
          <w:sz w:val="22"/>
          <w:szCs w:val="22"/>
        </w:rPr>
      </w:pPr>
    </w:p>
    <w:p w14:paraId="1B6D45F2" w14:textId="77777777" w:rsidR="00585215" w:rsidRPr="00585215" w:rsidRDefault="00585215" w:rsidP="00585215">
      <w:pPr>
        <w:contextualSpacing/>
        <w:rPr>
          <w:rFonts w:eastAsia="Times New Roman"/>
          <w:sz w:val="22"/>
          <w:szCs w:val="22"/>
        </w:rPr>
      </w:pPr>
      <w:r w:rsidRPr="00585215">
        <w:rPr>
          <w:rFonts w:eastAsia="Times New Roman"/>
          <w:sz w:val="22"/>
          <w:szCs w:val="22"/>
        </w:rPr>
        <w:t xml:space="preserve">Crane, C. (2021, January 25). </w:t>
      </w:r>
      <w:r w:rsidRPr="00585215">
        <w:rPr>
          <w:rFonts w:eastAsia="Times New Roman"/>
          <w:i/>
          <w:iCs/>
          <w:sz w:val="22"/>
          <w:szCs w:val="22"/>
        </w:rPr>
        <w:t>What is a hash function in cryptography? A beginner's guide</w:t>
      </w:r>
      <w:r w:rsidRPr="00585215">
        <w:rPr>
          <w:rFonts w:eastAsia="Times New Roman"/>
          <w:sz w:val="22"/>
          <w:szCs w:val="22"/>
        </w:rPr>
        <w:t xml:space="preserve">. Hashed Out by The SSL Store™. Retrieved September 25, 2022, from https://www.thesslstore.com/blog/what-is-a-hash-function-in-cryptography-a-beginners-guide/ </w:t>
      </w:r>
    </w:p>
    <w:p w14:paraId="5B0A602F" w14:textId="77777777" w:rsidR="00585215" w:rsidRPr="00B7788F" w:rsidRDefault="00585215" w:rsidP="00585215">
      <w:pPr>
        <w:contextualSpacing/>
        <w:rPr>
          <w:rFonts w:eastAsia="Times New Roman"/>
          <w:sz w:val="22"/>
          <w:szCs w:val="22"/>
        </w:rPr>
      </w:pPr>
    </w:p>
    <w:sectPr w:rsidR="00585215" w:rsidRPr="00B7788F" w:rsidSect="00C41B36">
      <w:headerReference w:type="default" r:id="rId21"/>
      <w:footerReference w:type="even"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CFFB2" w14:textId="77777777" w:rsidR="003215E6" w:rsidRDefault="003215E6" w:rsidP="002F3F84">
      <w:r>
        <w:separator/>
      </w:r>
    </w:p>
  </w:endnote>
  <w:endnote w:type="continuationSeparator" w:id="0">
    <w:p w14:paraId="2E409981" w14:textId="77777777" w:rsidR="003215E6" w:rsidRDefault="003215E6" w:rsidP="002F3F84">
      <w:r>
        <w:continuationSeparator/>
      </w:r>
    </w:p>
  </w:endnote>
  <w:endnote w:type="continuationNotice" w:id="1">
    <w:p w14:paraId="62FDFD38" w14:textId="77777777" w:rsidR="003215E6" w:rsidRDefault="003215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F33D4" w14:textId="77777777" w:rsidR="003215E6" w:rsidRDefault="003215E6" w:rsidP="002F3F84">
      <w:r>
        <w:separator/>
      </w:r>
    </w:p>
  </w:footnote>
  <w:footnote w:type="continuationSeparator" w:id="0">
    <w:p w14:paraId="4D9E8F85" w14:textId="77777777" w:rsidR="003215E6" w:rsidRDefault="003215E6" w:rsidP="002F3F84">
      <w:r>
        <w:continuationSeparator/>
      </w:r>
    </w:p>
  </w:footnote>
  <w:footnote w:type="continuationNotice" w:id="1">
    <w:p w14:paraId="03C2D5F8" w14:textId="77777777" w:rsidR="003215E6" w:rsidRDefault="003215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656613030">
    <w:abstractNumId w:val="16"/>
  </w:num>
  <w:num w:numId="2" w16cid:durableId="1181316244">
    <w:abstractNumId w:val="20"/>
  </w:num>
  <w:num w:numId="3" w16cid:durableId="1406149557">
    <w:abstractNumId w:val="6"/>
  </w:num>
  <w:num w:numId="4" w16cid:durableId="1321614108">
    <w:abstractNumId w:val="8"/>
  </w:num>
  <w:num w:numId="5" w16cid:durableId="250624751">
    <w:abstractNumId w:val="4"/>
  </w:num>
  <w:num w:numId="6" w16cid:durableId="1979266142">
    <w:abstractNumId w:val="17"/>
  </w:num>
  <w:num w:numId="7" w16cid:durableId="1609384937">
    <w:abstractNumId w:val="12"/>
    <w:lvlOverride w:ilvl="0">
      <w:lvl w:ilvl="0">
        <w:numFmt w:val="lowerLetter"/>
        <w:lvlText w:val="%1."/>
        <w:lvlJc w:val="left"/>
      </w:lvl>
    </w:lvlOverride>
  </w:num>
  <w:num w:numId="8" w16cid:durableId="1882789783">
    <w:abstractNumId w:val="5"/>
  </w:num>
  <w:num w:numId="9" w16cid:durableId="1103038041">
    <w:abstractNumId w:val="1"/>
    <w:lvlOverride w:ilvl="0">
      <w:lvl w:ilvl="0">
        <w:numFmt w:val="lowerLetter"/>
        <w:lvlText w:val="%1."/>
        <w:lvlJc w:val="left"/>
      </w:lvl>
    </w:lvlOverride>
  </w:num>
  <w:num w:numId="10" w16cid:durableId="1803688270">
    <w:abstractNumId w:val="0"/>
  </w:num>
  <w:num w:numId="11" w16cid:durableId="1507089051">
    <w:abstractNumId w:val="3"/>
  </w:num>
  <w:num w:numId="12" w16cid:durableId="835070464">
    <w:abstractNumId w:val="19"/>
  </w:num>
  <w:num w:numId="13" w16cid:durableId="1654749058">
    <w:abstractNumId w:val="15"/>
  </w:num>
  <w:num w:numId="14" w16cid:durableId="2139256112">
    <w:abstractNumId w:val="2"/>
  </w:num>
  <w:num w:numId="15" w16cid:durableId="1588175">
    <w:abstractNumId w:val="11"/>
  </w:num>
  <w:num w:numId="16" w16cid:durableId="1890259247">
    <w:abstractNumId w:val="9"/>
  </w:num>
  <w:num w:numId="17" w16cid:durableId="1847599286">
    <w:abstractNumId w:val="14"/>
  </w:num>
  <w:num w:numId="18" w16cid:durableId="1853954670">
    <w:abstractNumId w:val="18"/>
  </w:num>
  <w:num w:numId="19" w16cid:durableId="1393582099">
    <w:abstractNumId w:val="7"/>
  </w:num>
  <w:num w:numId="20" w16cid:durableId="144783988">
    <w:abstractNumId w:val="13"/>
  </w:num>
  <w:num w:numId="21" w16cid:durableId="10406644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0F7E03"/>
    <w:rsid w:val="00102660"/>
    <w:rsid w:val="0010436E"/>
    <w:rsid w:val="00114D54"/>
    <w:rsid w:val="001172E4"/>
    <w:rsid w:val="00120ACD"/>
    <w:rsid w:val="00143EB9"/>
    <w:rsid w:val="00144936"/>
    <w:rsid w:val="00147BF1"/>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09BD"/>
    <w:rsid w:val="00281DF1"/>
    <w:rsid w:val="00292377"/>
    <w:rsid w:val="002A1A18"/>
    <w:rsid w:val="002B4D43"/>
    <w:rsid w:val="002D7A8F"/>
    <w:rsid w:val="002E03AD"/>
    <w:rsid w:val="002F3F84"/>
    <w:rsid w:val="003215E6"/>
    <w:rsid w:val="00321D27"/>
    <w:rsid w:val="00335200"/>
    <w:rsid w:val="003360D3"/>
    <w:rsid w:val="0033644E"/>
    <w:rsid w:val="00352FD0"/>
    <w:rsid w:val="003726AD"/>
    <w:rsid w:val="003978A0"/>
    <w:rsid w:val="003A1621"/>
    <w:rsid w:val="003E2462"/>
    <w:rsid w:val="003E399D"/>
    <w:rsid w:val="00402174"/>
    <w:rsid w:val="00403219"/>
    <w:rsid w:val="00413DE0"/>
    <w:rsid w:val="004159CA"/>
    <w:rsid w:val="004309B6"/>
    <w:rsid w:val="0045610F"/>
    <w:rsid w:val="0046151B"/>
    <w:rsid w:val="00473815"/>
    <w:rsid w:val="00476179"/>
    <w:rsid w:val="00485402"/>
    <w:rsid w:val="004B2BE0"/>
    <w:rsid w:val="004D3BE2"/>
    <w:rsid w:val="004D78B4"/>
    <w:rsid w:val="00512ADF"/>
    <w:rsid w:val="005169D9"/>
    <w:rsid w:val="00523478"/>
    <w:rsid w:val="00531FBF"/>
    <w:rsid w:val="005320E3"/>
    <w:rsid w:val="00534DC5"/>
    <w:rsid w:val="0058064D"/>
    <w:rsid w:val="00583A02"/>
    <w:rsid w:val="00585215"/>
    <w:rsid w:val="005A1B32"/>
    <w:rsid w:val="005A6070"/>
    <w:rsid w:val="005A7C7F"/>
    <w:rsid w:val="005C593C"/>
    <w:rsid w:val="005D020B"/>
    <w:rsid w:val="005E6088"/>
    <w:rsid w:val="005F4859"/>
    <w:rsid w:val="005F574E"/>
    <w:rsid w:val="006017FD"/>
    <w:rsid w:val="006201FC"/>
    <w:rsid w:val="00632C6F"/>
    <w:rsid w:val="00633225"/>
    <w:rsid w:val="006A66A8"/>
    <w:rsid w:val="006B1848"/>
    <w:rsid w:val="006B66FE"/>
    <w:rsid w:val="006E1A73"/>
    <w:rsid w:val="006E3003"/>
    <w:rsid w:val="006F5794"/>
    <w:rsid w:val="00701A84"/>
    <w:rsid w:val="00706EDA"/>
    <w:rsid w:val="0071273D"/>
    <w:rsid w:val="0076659B"/>
    <w:rsid w:val="0079026C"/>
    <w:rsid w:val="00790486"/>
    <w:rsid w:val="00793EE5"/>
    <w:rsid w:val="00797EC8"/>
    <w:rsid w:val="00816AE9"/>
    <w:rsid w:val="00824ABB"/>
    <w:rsid w:val="00826665"/>
    <w:rsid w:val="00844A5D"/>
    <w:rsid w:val="00861EC1"/>
    <w:rsid w:val="008652CC"/>
    <w:rsid w:val="008A7514"/>
    <w:rsid w:val="008B068E"/>
    <w:rsid w:val="008B601B"/>
    <w:rsid w:val="00940B1A"/>
    <w:rsid w:val="00957280"/>
    <w:rsid w:val="009714E8"/>
    <w:rsid w:val="00974AE3"/>
    <w:rsid w:val="009826D6"/>
    <w:rsid w:val="009C6202"/>
    <w:rsid w:val="009C7B99"/>
    <w:rsid w:val="009D3129"/>
    <w:rsid w:val="009F285B"/>
    <w:rsid w:val="00A2133A"/>
    <w:rsid w:val="00A87E0C"/>
    <w:rsid w:val="00AC1A15"/>
    <w:rsid w:val="00AC3626"/>
    <w:rsid w:val="00AD43C0"/>
    <w:rsid w:val="00AE13A3"/>
    <w:rsid w:val="00AE5B33"/>
    <w:rsid w:val="00AF4C03"/>
    <w:rsid w:val="00B03C25"/>
    <w:rsid w:val="00B11DDE"/>
    <w:rsid w:val="00B20F52"/>
    <w:rsid w:val="00B21436"/>
    <w:rsid w:val="00B26489"/>
    <w:rsid w:val="00B35185"/>
    <w:rsid w:val="00B406E8"/>
    <w:rsid w:val="00B50C83"/>
    <w:rsid w:val="00B720DC"/>
    <w:rsid w:val="00B7366B"/>
    <w:rsid w:val="00B7788F"/>
    <w:rsid w:val="00BF7DC6"/>
    <w:rsid w:val="00C04536"/>
    <w:rsid w:val="00C32F3D"/>
    <w:rsid w:val="00C41B36"/>
    <w:rsid w:val="00C56FC2"/>
    <w:rsid w:val="00C6669A"/>
    <w:rsid w:val="00C67FA3"/>
    <w:rsid w:val="00CE44E9"/>
    <w:rsid w:val="00CF445D"/>
    <w:rsid w:val="00CF618A"/>
    <w:rsid w:val="00D0558B"/>
    <w:rsid w:val="00D25937"/>
    <w:rsid w:val="00D47759"/>
    <w:rsid w:val="00DB5652"/>
    <w:rsid w:val="00DD6742"/>
    <w:rsid w:val="00E02BD0"/>
    <w:rsid w:val="00E33862"/>
    <w:rsid w:val="00E4044A"/>
    <w:rsid w:val="00E47C2F"/>
    <w:rsid w:val="00E5594E"/>
    <w:rsid w:val="00E65357"/>
    <w:rsid w:val="00E66FC0"/>
    <w:rsid w:val="00E941D0"/>
    <w:rsid w:val="00EB1CEC"/>
    <w:rsid w:val="00EB3FC6"/>
    <w:rsid w:val="00EB4E90"/>
    <w:rsid w:val="00EC29F5"/>
    <w:rsid w:val="00ED1CC4"/>
    <w:rsid w:val="00EE3EAE"/>
    <w:rsid w:val="00EF4D6F"/>
    <w:rsid w:val="00F432FF"/>
    <w:rsid w:val="00F72352"/>
    <w:rsid w:val="00F733C1"/>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10</Pages>
  <Words>1217</Words>
  <Characters>6937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8138</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Steele, Brady Delmus</cp:lastModifiedBy>
  <cp:revision>106</cp:revision>
  <dcterms:created xsi:type="dcterms:W3CDTF">2022-04-20T12:43:00Z</dcterms:created>
  <dcterms:modified xsi:type="dcterms:W3CDTF">2022-10-16T23:34:00Z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